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6"/>
      </w:tblGrid>
      <w:tr w:rsidR="00AE164D" w:rsidRPr="003D0769" w:rsidTr="0013100C">
        <w:tc>
          <w:tcPr>
            <w:tcW w:w="4785" w:type="dxa"/>
            <w:shd w:val="clear" w:color="auto" w:fill="auto"/>
          </w:tcPr>
          <w:p w:rsidR="00AE164D" w:rsidRPr="00AE164D" w:rsidRDefault="00AE164D" w:rsidP="006F5C9E">
            <w:pPr>
              <w:pStyle w:val="TableParagraph"/>
              <w:spacing w:line="276" w:lineRule="auto"/>
              <w:ind w:left="200"/>
              <w:rPr>
                <w:rFonts w:ascii="Times New Roman" w:hAnsi="Times New Roman" w:cs="Times New Roman"/>
                <w:b/>
                <w:sz w:val="28"/>
                <w:szCs w:val="28"/>
              </w:rPr>
            </w:pPr>
            <w:r w:rsidRPr="00AE164D">
              <w:rPr>
                <w:rFonts w:ascii="Times New Roman" w:hAnsi="Times New Roman" w:cs="Times New Roman"/>
                <w:b/>
                <w:sz w:val="28"/>
                <w:szCs w:val="28"/>
              </w:rPr>
              <w:t>Согласовано</w:t>
            </w:r>
          </w:p>
          <w:p w:rsidR="00AE164D" w:rsidRDefault="00AE164D" w:rsidP="006F5C9E">
            <w:pPr>
              <w:pStyle w:val="TableParagraph"/>
              <w:spacing w:before="1" w:line="276" w:lineRule="auto"/>
              <w:ind w:left="200" w:right="432"/>
              <w:jc w:val="both"/>
              <w:rPr>
                <w:rFonts w:ascii="Times New Roman" w:hAnsi="Times New Roman" w:cs="Times New Roman"/>
                <w:sz w:val="28"/>
                <w:szCs w:val="28"/>
              </w:rPr>
            </w:pPr>
            <w:r w:rsidRPr="00AE164D">
              <w:rPr>
                <w:rFonts w:ascii="Times New Roman" w:hAnsi="Times New Roman" w:cs="Times New Roman"/>
                <w:sz w:val="28"/>
                <w:szCs w:val="28"/>
              </w:rPr>
              <w:t>педагогическим советом МАОУ СОШ</w:t>
            </w:r>
            <w:r w:rsidR="0061172F">
              <w:rPr>
                <w:rFonts w:ascii="Times New Roman" w:hAnsi="Times New Roman" w:cs="Times New Roman"/>
                <w:sz w:val="28"/>
                <w:szCs w:val="28"/>
              </w:rPr>
              <w:t xml:space="preserve"> </w:t>
            </w:r>
            <w:r w:rsidRPr="00AE164D">
              <w:rPr>
                <w:rFonts w:ascii="Times New Roman" w:hAnsi="Times New Roman" w:cs="Times New Roman"/>
                <w:sz w:val="28"/>
                <w:szCs w:val="28"/>
              </w:rPr>
              <w:t>№9 (протокол от №</w:t>
            </w:r>
            <w:r>
              <w:rPr>
                <w:rFonts w:ascii="Times New Roman" w:hAnsi="Times New Roman" w:cs="Times New Roman"/>
                <w:sz w:val="28"/>
                <w:szCs w:val="28"/>
              </w:rPr>
              <w:t xml:space="preserve"> </w:t>
            </w:r>
            <w:r w:rsidRPr="00AE164D">
              <w:rPr>
                <w:rFonts w:ascii="Times New Roman" w:hAnsi="Times New Roman" w:cs="Times New Roman"/>
                <w:sz w:val="28"/>
                <w:szCs w:val="28"/>
              </w:rPr>
              <w:t>4 от 24.03.2020 года)</w:t>
            </w:r>
          </w:p>
          <w:p w:rsidR="0061172F" w:rsidRPr="006641B1" w:rsidRDefault="0061172F" w:rsidP="0061172F">
            <w:pPr>
              <w:pStyle w:val="TableParagraph"/>
              <w:spacing w:line="276" w:lineRule="auto"/>
              <w:ind w:left="200"/>
              <w:rPr>
                <w:rFonts w:ascii="Times New Roman" w:hAnsi="Times New Roman" w:cs="Times New Roman"/>
                <w:b/>
                <w:sz w:val="28"/>
                <w:szCs w:val="28"/>
              </w:rPr>
            </w:pPr>
            <w:r w:rsidRPr="006641B1">
              <w:rPr>
                <w:rFonts w:ascii="Times New Roman" w:hAnsi="Times New Roman" w:cs="Times New Roman"/>
                <w:b/>
                <w:sz w:val="28"/>
                <w:szCs w:val="28"/>
              </w:rPr>
              <w:t>Согласовано</w:t>
            </w:r>
          </w:p>
          <w:p w:rsidR="0061172F" w:rsidRPr="00AE164D" w:rsidRDefault="0061172F" w:rsidP="0061172F">
            <w:pPr>
              <w:pStyle w:val="TableParagraph"/>
              <w:spacing w:before="1" w:line="276" w:lineRule="auto"/>
              <w:ind w:left="200" w:right="432"/>
              <w:jc w:val="both"/>
              <w:rPr>
                <w:rFonts w:ascii="Times New Roman" w:hAnsi="Times New Roman" w:cs="Times New Roman"/>
                <w:sz w:val="28"/>
                <w:szCs w:val="28"/>
              </w:rPr>
            </w:pPr>
            <w:r w:rsidRPr="0061172F">
              <w:rPr>
                <w:rFonts w:ascii="Times New Roman" w:hAnsi="Times New Roman" w:cs="Times New Roman"/>
                <w:sz w:val="28"/>
                <w:szCs w:val="28"/>
              </w:rPr>
              <w:t xml:space="preserve">Управляющий Совет </w:t>
            </w:r>
            <w:r w:rsidRPr="006641B1">
              <w:rPr>
                <w:rFonts w:ascii="Times New Roman" w:hAnsi="Times New Roman" w:cs="Times New Roman"/>
                <w:sz w:val="28"/>
                <w:szCs w:val="28"/>
              </w:rPr>
              <w:t>МАОУ СОШ</w:t>
            </w:r>
            <w:r>
              <w:rPr>
                <w:rFonts w:ascii="Times New Roman" w:hAnsi="Times New Roman" w:cs="Times New Roman"/>
                <w:sz w:val="28"/>
                <w:szCs w:val="28"/>
              </w:rPr>
              <w:t xml:space="preserve"> </w:t>
            </w:r>
            <w:r w:rsidRPr="006641B1">
              <w:rPr>
                <w:rFonts w:ascii="Times New Roman" w:hAnsi="Times New Roman" w:cs="Times New Roman"/>
                <w:sz w:val="28"/>
                <w:szCs w:val="28"/>
              </w:rPr>
              <w:t>№</w:t>
            </w:r>
            <w:r>
              <w:rPr>
                <w:rFonts w:ascii="Times New Roman" w:hAnsi="Times New Roman" w:cs="Times New Roman"/>
                <w:sz w:val="28"/>
                <w:szCs w:val="28"/>
              </w:rPr>
              <w:t xml:space="preserve"> </w:t>
            </w:r>
            <w:r w:rsidRPr="006641B1">
              <w:rPr>
                <w:rFonts w:ascii="Times New Roman" w:hAnsi="Times New Roman" w:cs="Times New Roman"/>
                <w:sz w:val="28"/>
                <w:szCs w:val="28"/>
              </w:rPr>
              <w:t>9 (протокол от №</w:t>
            </w:r>
            <w:r>
              <w:rPr>
                <w:rFonts w:ascii="Times New Roman" w:hAnsi="Times New Roman" w:cs="Times New Roman"/>
                <w:sz w:val="28"/>
                <w:szCs w:val="28"/>
              </w:rPr>
              <w:t xml:space="preserve"> </w:t>
            </w:r>
            <w:r>
              <w:rPr>
                <w:rFonts w:ascii="Times New Roman" w:hAnsi="Times New Roman" w:cs="Times New Roman"/>
                <w:sz w:val="28"/>
                <w:szCs w:val="28"/>
              </w:rPr>
              <w:t>3</w:t>
            </w:r>
            <w:r w:rsidRPr="006641B1">
              <w:rPr>
                <w:rFonts w:ascii="Times New Roman" w:hAnsi="Times New Roman" w:cs="Times New Roman"/>
                <w:sz w:val="28"/>
                <w:szCs w:val="28"/>
              </w:rPr>
              <w:t xml:space="preserve"> от 2</w:t>
            </w:r>
            <w:r>
              <w:rPr>
                <w:rFonts w:ascii="Times New Roman" w:hAnsi="Times New Roman" w:cs="Times New Roman"/>
                <w:sz w:val="28"/>
                <w:szCs w:val="28"/>
              </w:rPr>
              <w:t>3</w:t>
            </w:r>
            <w:r w:rsidRPr="006641B1">
              <w:rPr>
                <w:rFonts w:ascii="Times New Roman" w:hAnsi="Times New Roman" w:cs="Times New Roman"/>
                <w:sz w:val="28"/>
                <w:szCs w:val="28"/>
              </w:rPr>
              <w:t>.03.2020 года)</w:t>
            </w:r>
          </w:p>
        </w:tc>
        <w:tc>
          <w:tcPr>
            <w:tcW w:w="4786" w:type="dxa"/>
            <w:shd w:val="clear" w:color="auto" w:fill="auto"/>
          </w:tcPr>
          <w:p w:rsidR="00AE164D" w:rsidRPr="00AE164D" w:rsidRDefault="00AE164D" w:rsidP="006F5C9E">
            <w:pPr>
              <w:pStyle w:val="TableParagraph"/>
              <w:spacing w:line="276" w:lineRule="auto"/>
              <w:ind w:left="434"/>
              <w:rPr>
                <w:rFonts w:ascii="Times New Roman" w:hAnsi="Times New Roman" w:cs="Times New Roman"/>
                <w:b/>
                <w:sz w:val="28"/>
                <w:szCs w:val="28"/>
              </w:rPr>
            </w:pPr>
            <w:r w:rsidRPr="00AE164D">
              <w:rPr>
                <w:rFonts w:ascii="Times New Roman" w:hAnsi="Times New Roman" w:cs="Times New Roman"/>
                <w:b/>
                <w:sz w:val="28"/>
                <w:szCs w:val="28"/>
              </w:rPr>
              <w:t>Утверждено</w:t>
            </w:r>
          </w:p>
          <w:p w:rsidR="00AE164D" w:rsidRPr="00AE164D" w:rsidRDefault="00AE164D" w:rsidP="006F5C9E">
            <w:pPr>
              <w:pStyle w:val="TableParagraph"/>
              <w:spacing w:line="276" w:lineRule="auto"/>
              <w:ind w:left="434" w:right="180"/>
              <w:rPr>
                <w:rFonts w:ascii="Times New Roman" w:hAnsi="Times New Roman" w:cs="Times New Roman"/>
                <w:sz w:val="28"/>
                <w:szCs w:val="28"/>
              </w:rPr>
            </w:pPr>
            <w:r w:rsidRPr="00AE164D">
              <w:rPr>
                <w:rFonts w:ascii="Times New Roman" w:hAnsi="Times New Roman" w:cs="Times New Roman"/>
                <w:sz w:val="28"/>
                <w:szCs w:val="28"/>
              </w:rPr>
              <w:t>приказом МАОУ СОШ №</w:t>
            </w:r>
            <w:r>
              <w:rPr>
                <w:rFonts w:ascii="Times New Roman" w:hAnsi="Times New Roman" w:cs="Times New Roman"/>
                <w:sz w:val="28"/>
                <w:szCs w:val="28"/>
              </w:rPr>
              <w:t xml:space="preserve"> </w:t>
            </w:r>
            <w:r w:rsidRPr="00AE164D">
              <w:rPr>
                <w:rFonts w:ascii="Times New Roman" w:hAnsi="Times New Roman" w:cs="Times New Roman"/>
                <w:sz w:val="28"/>
                <w:szCs w:val="28"/>
              </w:rPr>
              <w:t>9 от 15.04.2020 года №</w:t>
            </w:r>
            <w:r w:rsidR="00077338">
              <w:rPr>
                <w:rFonts w:ascii="Times New Roman" w:hAnsi="Times New Roman" w:cs="Times New Roman"/>
                <w:sz w:val="28"/>
                <w:szCs w:val="28"/>
              </w:rPr>
              <w:t xml:space="preserve"> </w:t>
            </w:r>
            <w:r w:rsidRPr="00AE164D">
              <w:rPr>
                <w:rFonts w:ascii="Times New Roman" w:hAnsi="Times New Roman" w:cs="Times New Roman"/>
                <w:sz w:val="28"/>
                <w:szCs w:val="28"/>
              </w:rPr>
              <w:t>21/1-ОД</w:t>
            </w:r>
          </w:p>
        </w:tc>
      </w:tr>
    </w:tbl>
    <w:p w:rsidR="00811A42" w:rsidRPr="007000F4" w:rsidRDefault="00811A42" w:rsidP="00811A42">
      <w:pPr>
        <w:spacing w:after="120"/>
        <w:ind w:left="709"/>
        <w:jc w:val="right"/>
        <w:rPr>
          <w:color w:val="000000"/>
          <w:sz w:val="28"/>
        </w:rPr>
      </w:pPr>
      <w:bookmarkStart w:id="0" w:name="_GoBack"/>
      <w:bookmarkEnd w:id="0"/>
    </w:p>
    <w:p w:rsidR="00811A42" w:rsidRPr="007000F4" w:rsidRDefault="00811A42" w:rsidP="00811A42">
      <w:pPr>
        <w:numPr>
          <w:ilvl w:val="0"/>
          <w:numId w:val="2"/>
        </w:numPr>
        <w:rPr>
          <w:color w:val="000000"/>
          <w:sz w:val="28"/>
          <w:szCs w:val="28"/>
        </w:rPr>
      </w:pPr>
      <w:r w:rsidRPr="007000F4">
        <w:rPr>
          <w:color w:val="000000"/>
          <w:sz w:val="28"/>
          <w:szCs w:val="28"/>
        </w:rPr>
        <w:t xml:space="preserve">                                                                  </w:t>
      </w:r>
    </w:p>
    <w:p w:rsidR="00811A42" w:rsidRPr="000C0173" w:rsidRDefault="00811A42" w:rsidP="00811A42">
      <w:pPr>
        <w:numPr>
          <w:ilvl w:val="0"/>
          <w:numId w:val="2"/>
        </w:numPr>
        <w:spacing w:after="6" w:line="218" w:lineRule="auto"/>
        <w:ind w:right="3107"/>
        <w:jc w:val="center"/>
        <w:rPr>
          <w:b/>
          <w:sz w:val="26"/>
        </w:rPr>
      </w:pPr>
      <w:r>
        <w:rPr>
          <w:b/>
          <w:sz w:val="26"/>
        </w:rPr>
        <w:t xml:space="preserve">                                           </w:t>
      </w:r>
      <w:r w:rsidRPr="000C0173">
        <w:rPr>
          <w:b/>
          <w:sz w:val="26"/>
        </w:rPr>
        <w:t>ПОРЯДОК</w:t>
      </w:r>
    </w:p>
    <w:p w:rsidR="00811A42" w:rsidRDefault="00811A42" w:rsidP="00811A42">
      <w:pPr>
        <w:numPr>
          <w:ilvl w:val="0"/>
          <w:numId w:val="2"/>
        </w:numPr>
        <w:jc w:val="center"/>
        <w:rPr>
          <w:b/>
          <w:sz w:val="28"/>
          <w:szCs w:val="28"/>
        </w:rPr>
      </w:pPr>
      <w:r w:rsidRPr="005C5FE0">
        <w:rPr>
          <w:b/>
          <w:sz w:val="28"/>
          <w:szCs w:val="28"/>
        </w:rPr>
        <w:t xml:space="preserve">отчисления обучающихся  и основания перевода их в другую </w:t>
      </w:r>
      <w:r>
        <w:rPr>
          <w:b/>
          <w:sz w:val="28"/>
          <w:szCs w:val="28"/>
        </w:rPr>
        <w:t xml:space="preserve">                    </w:t>
      </w:r>
      <w:r w:rsidRPr="005C5FE0">
        <w:rPr>
          <w:b/>
          <w:sz w:val="28"/>
          <w:szCs w:val="28"/>
        </w:rPr>
        <w:t>образовательную организацию</w:t>
      </w:r>
    </w:p>
    <w:p w:rsidR="00811A42" w:rsidRPr="005C5FE0" w:rsidRDefault="00811A42" w:rsidP="00811A42">
      <w:pPr>
        <w:numPr>
          <w:ilvl w:val="0"/>
          <w:numId w:val="2"/>
        </w:numPr>
        <w:jc w:val="center"/>
        <w:rPr>
          <w:b/>
          <w:sz w:val="28"/>
          <w:szCs w:val="28"/>
        </w:rPr>
      </w:pPr>
    </w:p>
    <w:p w:rsidR="00811A42" w:rsidRPr="00FF4AB6" w:rsidRDefault="00811A42" w:rsidP="007A392E">
      <w:pPr>
        <w:ind w:left="486" w:right="865" w:hanging="10"/>
        <w:jc w:val="center"/>
        <w:rPr>
          <w:sz w:val="28"/>
          <w:szCs w:val="28"/>
        </w:rPr>
      </w:pPr>
      <w:r w:rsidRPr="00FF4AB6">
        <w:rPr>
          <w:b/>
          <w:sz w:val="28"/>
          <w:szCs w:val="28"/>
        </w:rPr>
        <w:t>1.</w:t>
      </w:r>
      <w:r w:rsidRPr="00FF4AB6">
        <w:rPr>
          <w:sz w:val="28"/>
          <w:szCs w:val="28"/>
        </w:rPr>
        <w:t xml:space="preserve"> </w:t>
      </w:r>
      <w:r w:rsidRPr="00FF4AB6">
        <w:rPr>
          <w:b/>
          <w:sz w:val="28"/>
          <w:szCs w:val="28"/>
        </w:rPr>
        <w:t>Общие положения</w:t>
      </w:r>
    </w:p>
    <w:p w:rsidR="00811A42" w:rsidRPr="00061992" w:rsidRDefault="00811A42" w:rsidP="00811A42">
      <w:pPr>
        <w:numPr>
          <w:ilvl w:val="0"/>
          <w:numId w:val="2"/>
        </w:numPr>
        <w:spacing w:after="6" w:line="218" w:lineRule="auto"/>
        <w:ind w:right="3107"/>
        <w:jc w:val="both"/>
        <w:rPr>
          <w:b/>
          <w:sz w:val="28"/>
          <w:szCs w:val="28"/>
        </w:rPr>
      </w:pPr>
    </w:p>
    <w:p w:rsidR="00811A42" w:rsidRDefault="00811A42" w:rsidP="007A392E">
      <w:pPr>
        <w:suppressAutoHyphens w:val="0"/>
        <w:spacing w:after="37" w:line="276" w:lineRule="auto"/>
        <w:ind w:right="569" w:firstLine="476"/>
        <w:jc w:val="both"/>
        <w:rPr>
          <w:sz w:val="28"/>
          <w:szCs w:val="28"/>
        </w:rPr>
      </w:pPr>
      <w:r>
        <w:rPr>
          <w:sz w:val="28"/>
          <w:szCs w:val="28"/>
        </w:rPr>
        <w:t xml:space="preserve">1.1.Настоящий Порядок отчисления обучающихся и основания перевода их в другую образовательную организацию </w:t>
      </w:r>
      <w:r w:rsidRPr="00FF4AB6">
        <w:rPr>
          <w:sz w:val="28"/>
          <w:szCs w:val="28"/>
        </w:rPr>
        <w:t>(далее — Порядок) разработан в соответствии с</w:t>
      </w:r>
      <w:r>
        <w:rPr>
          <w:sz w:val="28"/>
          <w:szCs w:val="28"/>
        </w:rPr>
        <w:t xml:space="preserve"> </w:t>
      </w:r>
      <w:r w:rsidRPr="00FF4AB6">
        <w:rPr>
          <w:sz w:val="28"/>
          <w:szCs w:val="28"/>
        </w:rPr>
        <w:t xml:space="preserve">Федеральным законом Российской Федерации от 29 декабря 2012 года 273-ФЗ «Об образовании в Российской Федерации», Порядком и условиями осуществления перевода обучающихся из одной организации, осуществляющей </w:t>
      </w:r>
      <w:r>
        <w:rPr>
          <w:noProof/>
          <w:sz w:val="28"/>
          <w:szCs w:val="28"/>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4AB6">
        <w:rPr>
          <w:sz w:val="28"/>
          <w:szCs w:val="28"/>
        </w:rPr>
        <w:t xml:space="preserve">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FF4AB6">
        <w:rPr>
          <w:sz w:val="28"/>
          <w:szCs w:val="28"/>
        </w:rPr>
        <w:t>Минобрнауки</w:t>
      </w:r>
      <w:proofErr w:type="spellEnd"/>
      <w:r w:rsidRPr="00FF4AB6">
        <w:rPr>
          <w:sz w:val="28"/>
          <w:szCs w:val="28"/>
        </w:rPr>
        <w:t xml:space="preserve"> России от 12.03.2014 № 177, Уставом </w:t>
      </w:r>
      <w:r>
        <w:rPr>
          <w:sz w:val="28"/>
          <w:szCs w:val="28"/>
        </w:rPr>
        <w:t xml:space="preserve">и </w:t>
      </w:r>
      <w:r w:rsidRPr="00FF4AB6">
        <w:rPr>
          <w:sz w:val="28"/>
          <w:szCs w:val="28"/>
        </w:rPr>
        <w:t>другими локальными нормативными актами</w:t>
      </w:r>
      <w:r w:rsidRPr="00EF40CB">
        <w:t xml:space="preserve"> МАОУСОШ </w:t>
      </w:r>
      <w:r>
        <w:rPr>
          <w:sz w:val="28"/>
          <w:szCs w:val="28"/>
        </w:rPr>
        <w:t>№ 9</w:t>
      </w:r>
      <w:r w:rsidRPr="00FF4AB6">
        <w:rPr>
          <w:sz w:val="28"/>
          <w:szCs w:val="28"/>
        </w:rPr>
        <w:t xml:space="preserve"> (далее — </w:t>
      </w:r>
      <w:r>
        <w:rPr>
          <w:sz w:val="28"/>
          <w:szCs w:val="28"/>
        </w:rPr>
        <w:t>Учреждение</w:t>
      </w:r>
      <w:r w:rsidRPr="00FF4AB6">
        <w:rPr>
          <w:sz w:val="28"/>
          <w:szCs w:val="28"/>
        </w:rPr>
        <w:t>).</w:t>
      </w:r>
    </w:p>
    <w:p w:rsidR="007A392E" w:rsidRDefault="007A392E" w:rsidP="007A392E">
      <w:pPr>
        <w:suppressAutoHyphens w:val="0"/>
        <w:spacing w:line="276" w:lineRule="auto"/>
        <w:ind w:right="569" w:firstLine="709"/>
        <w:jc w:val="center"/>
        <w:rPr>
          <w:b/>
          <w:sz w:val="28"/>
          <w:szCs w:val="28"/>
        </w:rPr>
      </w:pPr>
      <w:r w:rsidRPr="007A392E">
        <w:rPr>
          <w:b/>
          <w:sz w:val="28"/>
          <w:szCs w:val="28"/>
        </w:rPr>
        <w:t>2. Порядок и основания перевода обучающихся</w:t>
      </w:r>
    </w:p>
    <w:p w:rsidR="007A392E" w:rsidRDefault="007A392E" w:rsidP="007A392E">
      <w:pPr>
        <w:suppressAutoHyphens w:val="0"/>
        <w:spacing w:line="276" w:lineRule="auto"/>
        <w:ind w:right="569" w:firstLine="709"/>
        <w:jc w:val="both"/>
        <w:rPr>
          <w:sz w:val="28"/>
          <w:szCs w:val="28"/>
        </w:rPr>
      </w:pPr>
      <w:r w:rsidRPr="007A392E">
        <w:rPr>
          <w:sz w:val="28"/>
          <w:szCs w:val="28"/>
        </w:rPr>
        <w:t>2.1. Перевод обучающихся осуществляется:</w:t>
      </w:r>
    </w:p>
    <w:p w:rsidR="007A392E" w:rsidRDefault="007A392E" w:rsidP="007A392E">
      <w:pPr>
        <w:suppressAutoHyphens w:val="0"/>
        <w:spacing w:line="276" w:lineRule="auto"/>
        <w:ind w:right="569" w:firstLine="709"/>
        <w:jc w:val="both"/>
        <w:rPr>
          <w:sz w:val="28"/>
          <w:szCs w:val="28"/>
        </w:rPr>
      </w:pPr>
      <w:r w:rsidRPr="007A392E">
        <w:rPr>
          <w:sz w:val="28"/>
          <w:szCs w:val="28"/>
        </w:rPr>
        <w:t>-в следующий класс по итогам учебного года;</w:t>
      </w:r>
    </w:p>
    <w:p w:rsidR="007A392E" w:rsidRDefault="007A392E" w:rsidP="007A392E">
      <w:pPr>
        <w:suppressAutoHyphens w:val="0"/>
        <w:spacing w:line="276" w:lineRule="auto"/>
        <w:ind w:right="569" w:firstLine="709"/>
        <w:jc w:val="both"/>
        <w:rPr>
          <w:sz w:val="28"/>
          <w:szCs w:val="28"/>
        </w:rPr>
      </w:pPr>
      <w:r w:rsidRPr="007A392E">
        <w:rPr>
          <w:sz w:val="28"/>
          <w:szCs w:val="28"/>
        </w:rPr>
        <w:t>- на иные форму получения образования и обучения;</w:t>
      </w:r>
    </w:p>
    <w:p w:rsidR="007A392E" w:rsidRDefault="007A392E" w:rsidP="007A392E">
      <w:pPr>
        <w:suppressAutoHyphens w:val="0"/>
        <w:spacing w:line="276" w:lineRule="auto"/>
        <w:ind w:right="569" w:firstLine="709"/>
        <w:jc w:val="both"/>
        <w:rPr>
          <w:sz w:val="28"/>
          <w:szCs w:val="28"/>
        </w:rPr>
      </w:pPr>
      <w:r w:rsidRPr="007A392E">
        <w:rPr>
          <w:sz w:val="28"/>
          <w:szCs w:val="28"/>
        </w:rPr>
        <w:t>- по состоянию здоровья на индивидуальное обучение на дому;</w:t>
      </w:r>
    </w:p>
    <w:p w:rsidR="007A392E" w:rsidRDefault="007A392E" w:rsidP="007A392E">
      <w:pPr>
        <w:suppressAutoHyphens w:val="0"/>
        <w:spacing w:line="276" w:lineRule="auto"/>
        <w:ind w:right="569" w:firstLine="709"/>
        <w:jc w:val="both"/>
        <w:rPr>
          <w:sz w:val="28"/>
          <w:szCs w:val="28"/>
        </w:rPr>
      </w:pPr>
      <w:r w:rsidRPr="007A392E">
        <w:rPr>
          <w:sz w:val="28"/>
          <w:szCs w:val="28"/>
        </w:rPr>
        <w:t>- на адаптированную образовательную программу обучения;</w:t>
      </w:r>
    </w:p>
    <w:p w:rsidR="007A392E" w:rsidRDefault="007A392E" w:rsidP="007A392E">
      <w:pPr>
        <w:suppressAutoHyphens w:val="0"/>
        <w:spacing w:line="276" w:lineRule="auto"/>
        <w:ind w:right="569" w:firstLine="709"/>
        <w:jc w:val="both"/>
        <w:rPr>
          <w:sz w:val="28"/>
          <w:szCs w:val="28"/>
        </w:rPr>
      </w:pPr>
      <w:r w:rsidRPr="007A392E">
        <w:rPr>
          <w:sz w:val="28"/>
          <w:szCs w:val="28"/>
        </w:rPr>
        <w:t>- на обучение по индивидуальному учебному плану;</w:t>
      </w:r>
    </w:p>
    <w:p w:rsidR="007A392E" w:rsidRDefault="007A392E" w:rsidP="007A392E">
      <w:pPr>
        <w:suppressAutoHyphens w:val="0"/>
        <w:spacing w:line="276" w:lineRule="auto"/>
        <w:ind w:right="569" w:firstLine="709"/>
        <w:jc w:val="both"/>
        <w:rPr>
          <w:sz w:val="28"/>
          <w:szCs w:val="28"/>
        </w:rPr>
      </w:pPr>
      <w:r w:rsidRPr="007A392E">
        <w:rPr>
          <w:sz w:val="28"/>
          <w:szCs w:val="28"/>
        </w:rPr>
        <w:t>-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w:t>
      </w:r>
      <w:r>
        <w:rPr>
          <w:sz w:val="28"/>
          <w:szCs w:val="28"/>
        </w:rPr>
        <w:t>твующих уровня и направленности;</w:t>
      </w:r>
    </w:p>
    <w:p w:rsidR="007A392E" w:rsidRDefault="007A392E" w:rsidP="007A392E">
      <w:pPr>
        <w:suppressAutoHyphens w:val="0"/>
        <w:spacing w:line="276" w:lineRule="auto"/>
        <w:ind w:right="569" w:firstLine="709"/>
        <w:jc w:val="both"/>
        <w:rPr>
          <w:sz w:val="28"/>
          <w:szCs w:val="28"/>
        </w:rPr>
      </w:pPr>
      <w:r w:rsidRPr="007A392E">
        <w:rPr>
          <w:sz w:val="28"/>
          <w:szCs w:val="28"/>
        </w:rPr>
        <w:lastRenderedPageBreak/>
        <w:t>-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A392E" w:rsidRDefault="007A392E" w:rsidP="007A392E">
      <w:pPr>
        <w:suppressAutoHyphens w:val="0"/>
        <w:spacing w:line="276" w:lineRule="auto"/>
        <w:ind w:right="569" w:firstLine="709"/>
        <w:jc w:val="both"/>
        <w:rPr>
          <w:sz w:val="28"/>
          <w:szCs w:val="28"/>
        </w:rPr>
      </w:pPr>
      <w:r w:rsidRPr="007A392E">
        <w:rPr>
          <w:sz w:val="28"/>
          <w:szCs w:val="28"/>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7A392E" w:rsidRDefault="007A392E" w:rsidP="007A392E">
      <w:pPr>
        <w:suppressAutoHyphens w:val="0"/>
        <w:spacing w:line="276" w:lineRule="auto"/>
        <w:ind w:right="569" w:firstLine="709"/>
        <w:jc w:val="both"/>
        <w:rPr>
          <w:sz w:val="28"/>
          <w:szCs w:val="28"/>
        </w:rPr>
      </w:pPr>
      <w:r w:rsidRPr="007A392E">
        <w:rPr>
          <w:sz w:val="28"/>
          <w:szCs w:val="28"/>
        </w:rPr>
        <w:t>2.2. Обучающиеся Учреждения, освоившие в полном объеме образовательные программы начального общего, основного общего, среднего общего образования текущего учебного года, по решению педагогического совета Учреждения переводятся в следующий класс. Решение о переводе обучающихся в следующий класс принимается педагогическим советом. На основании решения директор Учреждения издает приказ о переводе обучающихся в следующий класс.</w:t>
      </w:r>
    </w:p>
    <w:p w:rsidR="007A392E" w:rsidRDefault="007A392E" w:rsidP="007A392E">
      <w:pPr>
        <w:suppressAutoHyphens w:val="0"/>
        <w:spacing w:line="276" w:lineRule="auto"/>
        <w:ind w:right="569" w:firstLine="709"/>
        <w:jc w:val="both"/>
        <w:rPr>
          <w:sz w:val="28"/>
          <w:szCs w:val="28"/>
        </w:rPr>
      </w:pPr>
      <w:r w:rsidRPr="007A392E">
        <w:rPr>
          <w:sz w:val="28"/>
          <w:szCs w:val="28"/>
        </w:rPr>
        <w:t>2.3.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rsidR="007A392E" w:rsidRDefault="007A392E" w:rsidP="007A392E">
      <w:pPr>
        <w:suppressAutoHyphens w:val="0"/>
        <w:spacing w:line="276" w:lineRule="auto"/>
        <w:ind w:right="569" w:firstLine="709"/>
        <w:jc w:val="both"/>
        <w:rPr>
          <w:sz w:val="28"/>
          <w:szCs w:val="28"/>
        </w:rPr>
      </w:pPr>
      <w:r w:rsidRPr="007A392E">
        <w:rPr>
          <w:sz w:val="28"/>
          <w:szCs w:val="28"/>
        </w:rPr>
        <w:t>2.4.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7A392E" w:rsidRDefault="007A392E" w:rsidP="007A392E">
      <w:pPr>
        <w:suppressAutoHyphens w:val="0"/>
        <w:spacing w:line="276" w:lineRule="auto"/>
        <w:ind w:right="569" w:firstLine="709"/>
        <w:jc w:val="both"/>
        <w:rPr>
          <w:sz w:val="28"/>
          <w:szCs w:val="28"/>
        </w:rPr>
      </w:pPr>
      <w:r w:rsidRPr="007A392E">
        <w:rPr>
          <w:sz w:val="28"/>
          <w:szCs w:val="28"/>
        </w:rPr>
        <w:t>2.5. Решение об условном переводе и сроках ликвидации задолженности определяется педагогическим советом согласно Положению о системе оценки, периодичности и порядке проведения текущего контроля успеваемости и промежуточной аттестации обучающихся Учреждения.</w:t>
      </w:r>
    </w:p>
    <w:p w:rsidR="007A392E" w:rsidRDefault="007A392E" w:rsidP="007A392E">
      <w:pPr>
        <w:suppressAutoHyphens w:val="0"/>
        <w:spacing w:line="276" w:lineRule="auto"/>
        <w:ind w:right="569" w:firstLine="709"/>
        <w:jc w:val="both"/>
        <w:rPr>
          <w:sz w:val="28"/>
          <w:szCs w:val="28"/>
        </w:rPr>
      </w:pPr>
      <w:r w:rsidRPr="007A392E">
        <w:rPr>
          <w:sz w:val="28"/>
          <w:szCs w:val="28"/>
        </w:rPr>
        <w:t>2.</w:t>
      </w:r>
      <w:proofErr w:type="gramStart"/>
      <w:r w:rsidRPr="007A392E">
        <w:rPr>
          <w:sz w:val="28"/>
          <w:szCs w:val="28"/>
        </w:rPr>
        <w:t>6.Обучающиеся</w:t>
      </w:r>
      <w:proofErr w:type="gramEnd"/>
      <w:r w:rsidRPr="007A392E">
        <w:rPr>
          <w:sz w:val="28"/>
          <w:szCs w:val="28"/>
        </w:rPr>
        <w:t>,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исправляется в электронном журнале и выставляется через дробь в классном журнале и личном деле обучающегося классным руководителем.</w:t>
      </w:r>
    </w:p>
    <w:p w:rsidR="007A392E" w:rsidRDefault="007A392E" w:rsidP="007A392E">
      <w:pPr>
        <w:suppressAutoHyphens w:val="0"/>
        <w:spacing w:line="276" w:lineRule="auto"/>
        <w:ind w:right="569" w:firstLine="709"/>
        <w:jc w:val="both"/>
        <w:rPr>
          <w:sz w:val="28"/>
          <w:szCs w:val="28"/>
        </w:rPr>
      </w:pPr>
      <w:r w:rsidRPr="007A392E">
        <w:rPr>
          <w:sz w:val="28"/>
          <w:szCs w:val="28"/>
        </w:rPr>
        <w:t xml:space="preserve">2.7. Педагогическим советом принимается решение об окончательном переводе обучающегося в класс, в который он был переведен условно. На </w:t>
      </w:r>
      <w:r w:rsidRPr="007A392E">
        <w:rPr>
          <w:sz w:val="28"/>
          <w:szCs w:val="28"/>
        </w:rPr>
        <w:lastRenderedPageBreak/>
        <w:t>основании решения педагогического совета директор издает приказ о переводе, который в трехдневный срок доводится до сведения родителей</w:t>
      </w:r>
      <w:r>
        <w:rPr>
          <w:sz w:val="28"/>
          <w:szCs w:val="28"/>
        </w:rPr>
        <w:t xml:space="preserve"> </w:t>
      </w:r>
      <w:r w:rsidRPr="007A392E">
        <w:rPr>
          <w:sz w:val="28"/>
          <w:szCs w:val="28"/>
        </w:rPr>
        <w:t>(законных представителей).</w:t>
      </w:r>
    </w:p>
    <w:p w:rsidR="007A392E" w:rsidRDefault="007A392E" w:rsidP="007A392E">
      <w:pPr>
        <w:suppressAutoHyphens w:val="0"/>
        <w:spacing w:line="276" w:lineRule="auto"/>
        <w:ind w:right="569" w:firstLine="709"/>
        <w:jc w:val="both"/>
        <w:rPr>
          <w:sz w:val="28"/>
          <w:szCs w:val="28"/>
        </w:rPr>
      </w:pPr>
      <w:r w:rsidRPr="007A392E">
        <w:rPr>
          <w:sz w:val="28"/>
          <w:szCs w:val="28"/>
        </w:rPr>
        <w:t>2.8.Обучающиеся переводного класса, имеющие по всем предметам, изученным в этом классе, оценку «5» за каждую четверть и за год, награждаются похвальным листом «За отличные успехи в учении».</w:t>
      </w:r>
    </w:p>
    <w:p w:rsidR="007A392E" w:rsidRDefault="007A392E" w:rsidP="007A392E">
      <w:pPr>
        <w:suppressAutoHyphens w:val="0"/>
        <w:spacing w:line="276" w:lineRule="auto"/>
        <w:ind w:right="569" w:firstLine="709"/>
        <w:jc w:val="both"/>
        <w:rPr>
          <w:sz w:val="28"/>
          <w:szCs w:val="28"/>
        </w:rPr>
      </w:pPr>
      <w:r w:rsidRPr="007A392E">
        <w:rPr>
          <w:sz w:val="28"/>
          <w:szCs w:val="28"/>
        </w:rPr>
        <w:t>2.9. После издания приказа о переводе обучающихся в следующий класс, классный руководитель в пятидневный срок оформляет личные дела обучающихся.</w:t>
      </w:r>
    </w:p>
    <w:p w:rsidR="007A392E" w:rsidRDefault="007A392E" w:rsidP="007A392E">
      <w:pPr>
        <w:suppressAutoHyphens w:val="0"/>
        <w:spacing w:line="276" w:lineRule="auto"/>
        <w:ind w:right="569" w:firstLine="709"/>
        <w:jc w:val="both"/>
        <w:rPr>
          <w:sz w:val="28"/>
          <w:szCs w:val="28"/>
        </w:rPr>
      </w:pPr>
      <w:r w:rsidRPr="007A392E">
        <w:rPr>
          <w:sz w:val="28"/>
          <w:szCs w:val="28"/>
        </w:rPr>
        <w:t>2.10. Перевод обучающегося для получения образования по иной форме обучения осуществляется в порядке, установленном законодательством об образовании.</w:t>
      </w:r>
    </w:p>
    <w:p w:rsidR="007A392E" w:rsidRDefault="007A392E" w:rsidP="007A392E">
      <w:pPr>
        <w:suppressAutoHyphens w:val="0"/>
        <w:spacing w:line="276" w:lineRule="auto"/>
        <w:ind w:right="569" w:firstLine="709"/>
        <w:jc w:val="both"/>
        <w:rPr>
          <w:sz w:val="28"/>
          <w:szCs w:val="28"/>
        </w:rPr>
      </w:pPr>
      <w:r w:rsidRPr="007A392E">
        <w:rPr>
          <w:sz w:val="28"/>
          <w:szCs w:val="28"/>
        </w:rPr>
        <w:t>2.11 Перевод обучающегося по состоянию здоровья на индивидуальное обучение на дому осуществляется с согласия и по заявлению родителей (законных представителей), наличию медицинского заключения и (или) рекомендаций психолого-медико-педагогической комиссии.</w:t>
      </w:r>
    </w:p>
    <w:p w:rsidR="007A392E" w:rsidRDefault="007A392E" w:rsidP="007A392E">
      <w:pPr>
        <w:suppressAutoHyphens w:val="0"/>
        <w:spacing w:line="276" w:lineRule="auto"/>
        <w:ind w:right="569" w:firstLine="709"/>
        <w:jc w:val="both"/>
        <w:rPr>
          <w:sz w:val="28"/>
          <w:szCs w:val="28"/>
        </w:rPr>
      </w:pPr>
      <w:r w:rsidRPr="007A392E">
        <w:rPr>
          <w:sz w:val="28"/>
          <w:szCs w:val="28"/>
        </w:rPr>
        <w:t>2.12. Перевод обучающегося на адаптированную образовательную программу обучения осуществляется с согласия и по заявлению родителей (законных представителей),</w:t>
      </w:r>
      <w:r>
        <w:rPr>
          <w:sz w:val="28"/>
          <w:szCs w:val="28"/>
        </w:rPr>
        <w:t xml:space="preserve"> </w:t>
      </w:r>
      <w:r w:rsidRPr="007A392E">
        <w:rPr>
          <w:sz w:val="28"/>
          <w:szCs w:val="28"/>
        </w:rPr>
        <w:t>наличию медицинского заключения и (или)</w:t>
      </w:r>
      <w:r>
        <w:rPr>
          <w:sz w:val="28"/>
          <w:szCs w:val="28"/>
        </w:rPr>
        <w:t xml:space="preserve"> </w:t>
      </w:r>
      <w:r w:rsidRPr="007A392E">
        <w:rPr>
          <w:sz w:val="28"/>
          <w:szCs w:val="28"/>
        </w:rPr>
        <w:t>рекомендаций психолого-медико-педагогической комиссии.</w:t>
      </w:r>
    </w:p>
    <w:p w:rsidR="007A392E" w:rsidRDefault="007A392E" w:rsidP="007A392E">
      <w:pPr>
        <w:suppressAutoHyphens w:val="0"/>
        <w:spacing w:line="276" w:lineRule="auto"/>
        <w:ind w:right="569" w:firstLine="709"/>
        <w:jc w:val="both"/>
        <w:rPr>
          <w:sz w:val="28"/>
          <w:szCs w:val="28"/>
        </w:rPr>
      </w:pPr>
      <w:r w:rsidRPr="007A392E">
        <w:rPr>
          <w:sz w:val="28"/>
          <w:szCs w:val="28"/>
        </w:rPr>
        <w:t>2.13. Перевод на обучение по индивидуальному учебному плану осуществляется в соответствии с локальным нормативным актом Учреждения.</w:t>
      </w:r>
    </w:p>
    <w:p w:rsidR="00155056" w:rsidRDefault="007A392E" w:rsidP="007A392E">
      <w:pPr>
        <w:suppressAutoHyphens w:val="0"/>
        <w:spacing w:line="276" w:lineRule="auto"/>
        <w:ind w:right="569" w:firstLine="709"/>
        <w:jc w:val="both"/>
        <w:rPr>
          <w:sz w:val="28"/>
          <w:szCs w:val="28"/>
        </w:rPr>
      </w:pPr>
      <w:r w:rsidRPr="007A392E">
        <w:rPr>
          <w:sz w:val="28"/>
          <w:szCs w:val="28"/>
        </w:rPr>
        <w:t>2.14. Перевод обучающегося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w:t>
      </w:r>
      <w:r>
        <w:rPr>
          <w:sz w:val="28"/>
          <w:szCs w:val="28"/>
        </w:rPr>
        <w:t>ю</w:t>
      </w:r>
      <w:r w:rsidRPr="007A392E">
        <w:rPr>
          <w:sz w:val="28"/>
          <w:szCs w:val="28"/>
        </w:rPr>
        <w:t xml:space="preserve"> и направленности,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производится 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r w:rsidRPr="007A392E">
        <w:rPr>
          <w:sz w:val="28"/>
          <w:szCs w:val="28"/>
        </w:rPr>
        <w:lastRenderedPageBreak/>
        <w:t>соответствующих уровня и направленности, утвержденными приказом Министерства образования и науки Российской Федерации от 12 марта 2014 г. N 177.</w:t>
      </w:r>
    </w:p>
    <w:p w:rsidR="00155056" w:rsidRDefault="007A392E" w:rsidP="007A392E">
      <w:pPr>
        <w:suppressAutoHyphens w:val="0"/>
        <w:spacing w:line="276" w:lineRule="auto"/>
        <w:ind w:right="569" w:firstLine="709"/>
        <w:jc w:val="both"/>
        <w:rPr>
          <w:sz w:val="28"/>
          <w:szCs w:val="28"/>
        </w:rPr>
      </w:pPr>
      <w:r w:rsidRPr="007A392E">
        <w:rPr>
          <w:sz w:val="28"/>
          <w:szCs w:val="28"/>
        </w:rPr>
        <w:t xml:space="preserve">2.15.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w:t>
      </w:r>
      <w:proofErr w:type="spellStart"/>
      <w:r w:rsidRPr="007A392E">
        <w:rPr>
          <w:sz w:val="28"/>
          <w:szCs w:val="28"/>
        </w:rPr>
        <w:t>представителейО</w:t>
      </w:r>
      <w:proofErr w:type="spellEnd"/>
      <w:r w:rsidRPr="007A392E">
        <w:rPr>
          <w:sz w:val="28"/>
          <w:szCs w:val="28"/>
        </w:rPr>
        <w:t xml:space="preserve"> обучающихся.</w:t>
      </w:r>
    </w:p>
    <w:p w:rsidR="00155056" w:rsidRPr="00155056" w:rsidRDefault="007A392E" w:rsidP="00155056">
      <w:pPr>
        <w:suppressAutoHyphens w:val="0"/>
        <w:spacing w:line="276" w:lineRule="auto"/>
        <w:ind w:right="569" w:firstLine="709"/>
        <w:jc w:val="center"/>
        <w:rPr>
          <w:b/>
          <w:sz w:val="28"/>
          <w:szCs w:val="28"/>
        </w:rPr>
      </w:pPr>
      <w:r w:rsidRPr="00155056">
        <w:rPr>
          <w:b/>
          <w:sz w:val="28"/>
          <w:szCs w:val="28"/>
        </w:rPr>
        <w:t>3. Порядок и основания отчисления обучающихся</w:t>
      </w:r>
    </w:p>
    <w:p w:rsidR="00155056" w:rsidRDefault="007A392E" w:rsidP="007A392E">
      <w:pPr>
        <w:suppressAutoHyphens w:val="0"/>
        <w:spacing w:line="276" w:lineRule="auto"/>
        <w:ind w:right="569" w:firstLine="709"/>
        <w:jc w:val="both"/>
        <w:rPr>
          <w:sz w:val="28"/>
          <w:szCs w:val="28"/>
        </w:rPr>
      </w:pPr>
      <w:r w:rsidRPr="007A392E">
        <w:rPr>
          <w:sz w:val="28"/>
          <w:szCs w:val="28"/>
        </w:rPr>
        <w:t>3.1.Отчислением является исключение обучающегося из списочного состава Учреждения на основании приказа директора в соответствии с действующим законодательством Российской Федерации:</w:t>
      </w:r>
    </w:p>
    <w:p w:rsidR="00155056" w:rsidRDefault="007A392E" w:rsidP="007A392E">
      <w:pPr>
        <w:suppressAutoHyphens w:val="0"/>
        <w:spacing w:line="276" w:lineRule="auto"/>
        <w:ind w:right="569" w:firstLine="709"/>
        <w:jc w:val="both"/>
        <w:rPr>
          <w:sz w:val="28"/>
          <w:szCs w:val="28"/>
        </w:rPr>
      </w:pPr>
      <w:r w:rsidRPr="007A392E">
        <w:rPr>
          <w:sz w:val="28"/>
          <w:szCs w:val="28"/>
        </w:rPr>
        <w:t>- в связи с получением образования (завершением обучения);</w:t>
      </w:r>
    </w:p>
    <w:p w:rsidR="00155056" w:rsidRDefault="007A392E" w:rsidP="007A392E">
      <w:pPr>
        <w:suppressAutoHyphens w:val="0"/>
        <w:spacing w:line="276" w:lineRule="auto"/>
        <w:ind w:right="569" w:firstLine="709"/>
        <w:jc w:val="both"/>
        <w:rPr>
          <w:sz w:val="28"/>
          <w:szCs w:val="28"/>
        </w:rPr>
      </w:pPr>
      <w:r w:rsidRPr="007A392E">
        <w:rPr>
          <w:sz w:val="28"/>
          <w:szCs w:val="28"/>
        </w:rPr>
        <w:t>-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55056" w:rsidRDefault="007A392E" w:rsidP="007A392E">
      <w:pPr>
        <w:suppressAutoHyphens w:val="0"/>
        <w:spacing w:line="276" w:lineRule="auto"/>
        <w:ind w:right="569" w:firstLine="709"/>
        <w:jc w:val="both"/>
        <w:rPr>
          <w:sz w:val="28"/>
          <w:szCs w:val="28"/>
        </w:rPr>
      </w:pPr>
      <w:r w:rsidRPr="007A392E">
        <w:rPr>
          <w:sz w:val="28"/>
          <w:szCs w:val="28"/>
        </w:rPr>
        <w:t>3.2. Отчисление обучающегося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 этой образовательной организации. Отчисление обучающегося в связи с переводом в другую образовательную организацию осуществляется на основании письменного заявления родителей (законных представителей) обучающегося с указанием наименования образовательной организации, в которой будет продолжено обучение, и оформляется приказом директора.</w:t>
      </w:r>
    </w:p>
    <w:p w:rsidR="00155056" w:rsidRDefault="007A392E" w:rsidP="007A392E">
      <w:pPr>
        <w:suppressAutoHyphens w:val="0"/>
        <w:spacing w:line="276" w:lineRule="auto"/>
        <w:ind w:right="569" w:firstLine="709"/>
        <w:jc w:val="both"/>
        <w:rPr>
          <w:sz w:val="28"/>
          <w:szCs w:val="28"/>
        </w:rPr>
      </w:pPr>
      <w:r w:rsidRPr="007A392E">
        <w:rPr>
          <w:sz w:val="28"/>
          <w:szCs w:val="28"/>
        </w:rPr>
        <w:t>3.3. Отчисление обучающегося в связи с переменой места жительства (выезд за пределы муниципального района) производится на основании заявления родителей (законных представителей), в котором указывается место его дальнейшего обучения.</w:t>
      </w:r>
    </w:p>
    <w:p w:rsidR="00155056" w:rsidRDefault="007A392E" w:rsidP="007A392E">
      <w:pPr>
        <w:suppressAutoHyphens w:val="0"/>
        <w:spacing w:line="276" w:lineRule="auto"/>
        <w:ind w:right="569" w:firstLine="709"/>
        <w:jc w:val="both"/>
        <w:rPr>
          <w:sz w:val="28"/>
          <w:szCs w:val="28"/>
        </w:rPr>
      </w:pPr>
      <w:r w:rsidRPr="007A392E">
        <w:rPr>
          <w:sz w:val="28"/>
          <w:szCs w:val="28"/>
        </w:rPr>
        <w:t xml:space="preserve">3.4. По согласию родителей (законных представителей) несовершеннолетнего обучающегося, комиссии по делам несовершеннолетних и защите их прав и органа управления образованием муниципального района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органом управления образованием </w:t>
      </w:r>
      <w:r w:rsidRPr="007A392E">
        <w:rPr>
          <w:sz w:val="28"/>
          <w:szCs w:val="28"/>
        </w:rPr>
        <w:lastRenderedPageBreak/>
        <w:t>муниципального района принимают меры по продолжению освоения несовершеннолетним образовательной программы основного общего образования в иной форме обучения и обеспечивающие трудоустройство.</w:t>
      </w:r>
    </w:p>
    <w:p w:rsidR="00155056" w:rsidRDefault="007A392E" w:rsidP="007A392E">
      <w:pPr>
        <w:suppressAutoHyphens w:val="0"/>
        <w:spacing w:line="276" w:lineRule="auto"/>
        <w:ind w:right="569" w:firstLine="709"/>
        <w:jc w:val="both"/>
        <w:rPr>
          <w:sz w:val="28"/>
          <w:szCs w:val="28"/>
        </w:rPr>
      </w:pPr>
      <w:r w:rsidRPr="007A392E">
        <w:rPr>
          <w:sz w:val="28"/>
          <w:szCs w:val="28"/>
        </w:rPr>
        <w:t>3.5. 3а неисполнение или нарушение устава Учреждения, правил внутреннего распорядка обучающихся,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155056" w:rsidRDefault="007A392E" w:rsidP="007A392E">
      <w:pPr>
        <w:suppressAutoHyphens w:val="0"/>
        <w:spacing w:line="276" w:lineRule="auto"/>
        <w:ind w:right="569" w:firstLine="709"/>
        <w:jc w:val="both"/>
        <w:rPr>
          <w:sz w:val="28"/>
          <w:szCs w:val="28"/>
        </w:rPr>
      </w:pPr>
      <w:r w:rsidRPr="007A392E">
        <w:rPr>
          <w:sz w:val="28"/>
          <w:szCs w:val="28"/>
        </w:rPr>
        <w:t>3.6. За каждый дисциплинарный проступок может быть применена одна мера дисциплинарного взыскания.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родителей (законных представителей) несовершеннолетних обучающихся Учреждения.</w:t>
      </w:r>
    </w:p>
    <w:p w:rsidR="00155056" w:rsidRDefault="007A392E" w:rsidP="007A392E">
      <w:pPr>
        <w:suppressAutoHyphens w:val="0"/>
        <w:spacing w:line="276" w:lineRule="auto"/>
        <w:ind w:right="569" w:firstLine="709"/>
        <w:jc w:val="both"/>
        <w:rPr>
          <w:sz w:val="28"/>
          <w:szCs w:val="28"/>
        </w:rPr>
      </w:pPr>
      <w:r w:rsidRPr="007A392E">
        <w:rPr>
          <w:sz w:val="28"/>
          <w:szCs w:val="28"/>
        </w:rPr>
        <w:t xml:space="preserve">3.7. </w:t>
      </w:r>
      <w:proofErr w:type="spellStart"/>
      <w:r w:rsidRPr="007A392E">
        <w:rPr>
          <w:sz w:val="28"/>
          <w:szCs w:val="28"/>
        </w:rPr>
        <w:t>Недопускается</w:t>
      </w:r>
      <w:proofErr w:type="spellEnd"/>
      <w:r w:rsidRPr="007A392E">
        <w:rPr>
          <w:sz w:val="28"/>
          <w:szCs w:val="28"/>
        </w:rPr>
        <w:t xml:space="preserve"> применение мер дисциплинарного взыскания к обучающимся во время их болезни, каникул.</w:t>
      </w:r>
    </w:p>
    <w:p w:rsidR="00155056" w:rsidRDefault="007A392E" w:rsidP="007A392E">
      <w:pPr>
        <w:suppressAutoHyphens w:val="0"/>
        <w:spacing w:line="276" w:lineRule="auto"/>
        <w:ind w:right="569" w:firstLine="709"/>
        <w:jc w:val="both"/>
        <w:rPr>
          <w:sz w:val="28"/>
          <w:szCs w:val="28"/>
        </w:rPr>
      </w:pPr>
      <w:r w:rsidRPr="007A392E">
        <w:rPr>
          <w:sz w:val="28"/>
          <w:szCs w:val="28"/>
        </w:rPr>
        <w:t>3.8.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155056" w:rsidRDefault="007A392E" w:rsidP="007A392E">
      <w:pPr>
        <w:suppressAutoHyphens w:val="0"/>
        <w:spacing w:line="276" w:lineRule="auto"/>
        <w:ind w:right="569" w:firstLine="709"/>
        <w:jc w:val="both"/>
        <w:rPr>
          <w:sz w:val="28"/>
          <w:szCs w:val="28"/>
        </w:rPr>
      </w:pPr>
      <w:r w:rsidRPr="007A392E">
        <w:rPr>
          <w:sz w:val="28"/>
          <w:szCs w:val="28"/>
        </w:rPr>
        <w:t>3.9.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w:t>
      </w:r>
      <w:r w:rsidR="00155056">
        <w:rPr>
          <w:sz w:val="28"/>
          <w:szCs w:val="28"/>
        </w:rPr>
        <w:t xml:space="preserve"> 3</w:t>
      </w:r>
      <w:r w:rsidRPr="007A392E">
        <w:rPr>
          <w:sz w:val="28"/>
          <w:szCs w:val="28"/>
        </w:rPr>
        <w:t>.7 настоящего Порядка, а также времени, необходимого на учет мнения советов обучающихся,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w:t>
      </w:r>
      <w:r w:rsidR="00155056">
        <w:rPr>
          <w:sz w:val="28"/>
          <w:szCs w:val="28"/>
        </w:rPr>
        <w:t>ных советов в письменной форме.</w:t>
      </w:r>
    </w:p>
    <w:p w:rsidR="00155056" w:rsidRDefault="007A392E" w:rsidP="007A392E">
      <w:pPr>
        <w:suppressAutoHyphens w:val="0"/>
        <w:spacing w:line="276" w:lineRule="auto"/>
        <w:ind w:right="569" w:firstLine="709"/>
        <w:jc w:val="both"/>
        <w:rPr>
          <w:sz w:val="28"/>
          <w:szCs w:val="28"/>
        </w:rPr>
      </w:pPr>
      <w:r w:rsidRPr="007A392E">
        <w:rPr>
          <w:sz w:val="28"/>
          <w:szCs w:val="28"/>
        </w:rPr>
        <w:t>3.10.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поступков. Указанная мера дисцип</w:t>
      </w:r>
      <w:r w:rsidR="00155056">
        <w:rPr>
          <w:sz w:val="28"/>
          <w:szCs w:val="28"/>
        </w:rPr>
        <w:t>линарного взыскания применяется</w:t>
      </w:r>
      <w:r w:rsidRPr="007A392E">
        <w:rPr>
          <w:sz w:val="28"/>
          <w:szCs w:val="28"/>
        </w:rPr>
        <w:t>,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w:t>
      </w:r>
      <w:r w:rsidR="00155056">
        <w:rPr>
          <w:sz w:val="28"/>
          <w:szCs w:val="28"/>
        </w:rPr>
        <w:t>,</w:t>
      </w:r>
      <w:r w:rsidRPr="007A392E">
        <w:rPr>
          <w:sz w:val="28"/>
          <w:szCs w:val="28"/>
        </w:rPr>
        <w:t xml:space="preserve"> нарушает их права и права работников Учреждения, а также нормальное функционирование Учреждения. </w:t>
      </w:r>
      <w:r w:rsidRPr="007A392E">
        <w:rPr>
          <w:sz w:val="28"/>
          <w:szCs w:val="28"/>
        </w:rPr>
        <w:lastRenderedPageBreak/>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r w:rsidR="00155056">
        <w:rPr>
          <w:sz w:val="28"/>
          <w:szCs w:val="28"/>
        </w:rPr>
        <w:t>.</w:t>
      </w:r>
    </w:p>
    <w:p w:rsidR="007A392E" w:rsidRDefault="007A392E" w:rsidP="007A392E">
      <w:pPr>
        <w:suppressAutoHyphens w:val="0"/>
        <w:spacing w:line="276" w:lineRule="auto"/>
        <w:ind w:right="569" w:firstLine="709"/>
        <w:jc w:val="both"/>
        <w:rPr>
          <w:sz w:val="28"/>
          <w:szCs w:val="28"/>
        </w:rPr>
      </w:pPr>
      <w:r w:rsidRPr="007A392E">
        <w:rPr>
          <w:sz w:val="28"/>
          <w:szCs w:val="28"/>
        </w:rPr>
        <w:t>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w:t>
      </w:r>
      <w:r w:rsidR="00155056">
        <w:rPr>
          <w:sz w:val="28"/>
          <w:szCs w:val="28"/>
        </w:rPr>
        <w:t>-</w:t>
      </w:r>
      <w:r w:rsidRPr="007A392E">
        <w:rPr>
          <w:sz w:val="28"/>
          <w:szCs w:val="28"/>
        </w:rPr>
        <w:t>сирот и детей, оставшихся без попечения родителей, принимается с согласия</w:t>
      </w:r>
      <w:r w:rsidR="00155056">
        <w:rPr>
          <w:sz w:val="28"/>
          <w:szCs w:val="28"/>
        </w:rPr>
        <w:t xml:space="preserve"> комиссии по делам несовершеннолетних и защите их прав и органа опеки и попечительства.</w:t>
      </w:r>
    </w:p>
    <w:sectPr w:rsidR="007A392E" w:rsidSect="00FF4AB6">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B1C63"/>
    <w:multiLevelType w:val="multilevel"/>
    <w:tmpl w:val="6CD234F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3610CD"/>
    <w:multiLevelType w:val="multilevel"/>
    <w:tmpl w:val="535412E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587D16"/>
    <w:multiLevelType w:val="hybridMultilevel"/>
    <w:tmpl w:val="E76465BE"/>
    <w:lvl w:ilvl="0" w:tplc="374A7EAA">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5" w15:restartNumberingAfterBreak="0">
    <w:nsid w:val="17C80CCE"/>
    <w:multiLevelType w:val="hybridMultilevel"/>
    <w:tmpl w:val="C9AC8978"/>
    <w:lvl w:ilvl="0" w:tplc="3D6CE756">
      <w:start w:val="1"/>
      <w:numFmt w:val="bullet"/>
      <w:lvlText w:val="-"/>
      <w:lvlJc w:val="left"/>
      <w:pPr>
        <w:ind w:left="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8ECF2">
      <w:start w:val="1"/>
      <w:numFmt w:val="bullet"/>
      <w:lvlText w:val="o"/>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860BE">
      <w:start w:val="1"/>
      <w:numFmt w:val="bullet"/>
      <w:lvlText w:val="▪"/>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CE914">
      <w:start w:val="1"/>
      <w:numFmt w:val="bullet"/>
      <w:lvlText w:val="•"/>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8B82A">
      <w:start w:val="1"/>
      <w:numFmt w:val="bullet"/>
      <w:lvlText w:val="o"/>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60D5C6">
      <w:start w:val="1"/>
      <w:numFmt w:val="bullet"/>
      <w:lvlText w:val="▪"/>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E65D8">
      <w:start w:val="1"/>
      <w:numFmt w:val="bullet"/>
      <w:lvlText w:val="•"/>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2251A8">
      <w:start w:val="1"/>
      <w:numFmt w:val="bullet"/>
      <w:lvlText w:val="o"/>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D4A4EA">
      <w:start w:val="1"/>
      <w:numFmt w:val="bullet"/>
      <w:lvlText w:val="▪"/>
      <w:lvlJc w:val="left"/>
      <w:pPr>
        <w:ind w:left="6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42"/>
    <w:rsid w:val="00057B7C"/>
    <w:rsid w:val="00077338"/>
    <w:rsid w:val="00155056"/>
    <w:rsid w:val="003D0769"/>
    <w:rsid w:val="0054651E"/>
    <w:rsid w:val="0061172F"/>
    <w:rsid w:val="007A392E"/>
    <w:rsid w:val="00811A42"/>
    <w:rsid w:val="00AE164D"/>
    <w:rsid w:val="00F4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C78F"/>
  <w15:docId w15:val="{960245A7-7DFA-472D-8896-5187BDF3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11A42"/>
    <w:pPr>
      <w:keepNext/>
      <w:keepLines/>
      <w:numPr>
        <w:numId w:val="1"/>
      </w:numPr>
      <w:spacing w:before="480" w:line="276" w:lineRule="auto"/>
      <w:outlineLvl w:val="0"/>
    </w:pPr>
    <w:rPr>
      <w:rFonts w:ascii="Cambria" w:hAnsi="Cambria" w:cs="Calibri"/>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1A42"/>
    <w:rPr>
      <w:rFonts w:ascii="Cambria" w:eastAsia="Times New Roman" w:hAnsi="Cambria" w:cs="Calibri"/>
      <w:b/>
      <w:bCs/>
      <w:color w:val="365F91"/>
      <w:sz w:val="28"/>
      <w:szCs w:val="28"/>
      <w:lang w:val="x-none" w:eastAsia="ar-SA"/>
    </w:rPr>
  </w:style>
  <w:style w:type="paragraph" w:customStyle="1" w:styleId="Default">
    <w:name w:val="Default"/>
    <w:rsid w:val="0081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811A42"/>
    <w:rPr>
      <w:rFonts w:ascii="Tahoma" w:hAnsi="Tahoma" w:cs="Tahoma"/>
      <w:sz w:val="16"/>
      <w:szCs w:val="16"/>
    </w:rPr>
  </w:style>
  <w:style w:type="character" w:customStyle="1" w:styleId="a4">
    <w:name w:val="Текст выноски Знак"/>
    <w:basedOn w:val="a0"/>
    <w:link w:val="a3"/>
    <w:uiPriority w:val="99"/>
    <w:semiHidden/>
    <w:rsid w:val="00811A42"/>
    <w:rPr>
      <w:rFonts w:ascii="Tahoma" w:eastAsia="Times New Roman" w:hAnsi="Tahoma" w:cs="Tahoma"/>
      <w:sz w:val="16"/>
      <w:szCs w:val="16"/>
      <w:lang w:eastAsia="ar-SA"/>
    </w:rPr>
  </w:style>
  <w:style w:type="paragraph" w:customStyle="1" w:styleId="TableParagraph">
    <w:name w:val="Table Paragraph"/>
    <w:basedOn w:val="a"/>
    <w:uiPriority w:val="1"/>
    <w:qFormat/>
    <w:rsid w:val="00AE164D"/>
    <w:pPr>
      <w:widowControl w:val="0"/>
      <w:suppressAutoHyphens w:val="0"/>
      <w:autoSpaceDE w:val="0"/>
      <w:autoSpaceDN w:val="0"/>
      <w:ind w:left="62"/>
    </w:pPr>
    <w:rPr>
      <w:rFonts w:ascii="Arial" w:eastAsia="Arial" w:hAnsi="Arial" w:cs="Arial"/>
      <w:sz w:val="22"/>
      <w:szCs w:val="22"/>
      <w:lang w:eastAsia="en-US"/>
    </w:rPr>
  </w:style>
  <w:style w:type="paragraph" w:styleId="a5">
    <w:name w:val="footer"/>
    <w:basedOn w:val="a"/>
    <w:link w:val="a6"/>
    <w:uiPriority w:val="99"/>
    <w:unhideWhenUsed/>
    <w:rsid w:val="0061172F"/>
    <w:pPr>
      <w:tabs>
        <w:tab w:val="center" w:pos="4677"/>
        <w:tab w:val="right" w:pos="9355"/>
      </w:tabs>
      <w:suppressAutoHyphens w:val="0"/>
    </w:pPr>
    <w:rPr>
      <w:rFonts w:eastAsiaTheme="minorEastAsia"/>
      <w:lang w:eastAsia="ru-RU"/>
    </w:rPr>
  </w:style>
  <w:style w:type="character" w:customStyle="1" w:styleId="a6">
    <w:name w:val="Нижний колонтитул Знак"/>
    <w:basedOn w:val="a0"/>
    <w:link w:val="a5"/>
    <w:uiPriority w:val="99"/>
    <w:rsid w:val="0061172F"/>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Сем</cp:lastModifiedBy>
  <cp:revision>10</cp:revision>
  <cp:lastPrinted>2019-12-01T14:41:00Z</cp:lastPrinted>
  <dcterms:created xsi:type="dcterms:W3CDTF">2019-12-01T13:38:00Z</dcterms:created>
  <dcterms:modified xsi:type="dcterms:W3CDTF">2020-07-27T11:47:00Z</dcterms:modified>
</cp:coreProperties>
</file>